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9E145A" w:rsidRDefault="00496D2C" w:rsidP="004F4FAB">
      <w:pPr>
        <w:spacing w:after="0" w:line="240" w:lineRule="auto"/>
        <w:jc w:val="both"/>
      </w:pPr>
      <w:r w:rsidRPr="009E145A">
        <w:t>Oznámenie</w:t>
      </w:r>
      <w:r w:rsidR="00B63314" w:rsidRPr="009E145A">
        <w:t xml:space="preserve"> o</w:t>
      </w:r>
      <w:r w:rsidR="00B454BB" w:rsidRPr="009E145A">
        <w:t> výnimk</w:t>
      </w:r>
      <w:r w:rsidR="004F4FAB" w:rsidRPr="009E145A">
        <w:t>e</w:t>
      </w:r>
      <w:r w:rsidR="009B7E93" w:rsidRPr="009E145A">
        <w:t xml:space="preserve"> </w:t>
      </w:r>
      <w:r w:rsidR="00B454BB" w:rsidRPr="009E145A">
        <w:t xml:space="preserve">z karantény </w:t>
      </w:r>
      <w:r w:rsidR="004F4FAB" w:rsidRPr="009E145A">
        <w:t>predkladám za účelom zachovania prezenčnej výučby pri zabezpečení bezpečného prostredia v školách a školských zariadeniach vďaka výnimke v zmysle § 3 ods. 2 vyhlášky Úradu verejného zdravotníctva SR č. 239/2021 V. v., ktorou sa nariaďujú opatrenia pri ohrozovaní verejného zdravia k izolácií osôb pozitívnych na ochorenie COVID-19 a karanténe osôb, ktoré prišli do úzkeho kontaktu s osobou pozitívnou na ochorenie COVID-19.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  <w:bookmarkStart w:id="0" w:name="_GoBack"/>
      <w:bookmarkEnd w:id="0"/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F621" w14:textId="77777777" w:rsidR="00163904" w:rsidRDefault="00163904" w:rsidP="00910A81">
      <w:pPr>
        <w:spacing w:after="0" w:line="240" w:lineRule="auto"/>
      </w:pPr>
      <w:r>
        <w:separator/>
      </w:r>
    </w:p>
  </w:endnote>
  <w:endnote w:type="continuationSeparator" w:id="0">
    <w:p w14:paraId="3FF41E67" w14:textId="77777777" w:rsidR="00163904" w:rsidRDefault="0016390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EA10" w14:textId="77777777" w:rsidR="00163904" w:rsidRDefault="00163904" w:rsidP="00910A81">
      <w:pPr>
        <w:spacing w:after="0" w:line="240" w:lineRule="auto"/>
      </w:pPr>
      <w:r>
        <w:separator/>
      </w:r>
    </w:p>
  </w:footnote>
  <w:footnote w:type="continuationSeparator" w:id="0">
    <w:p w14:paraId="2507B79D" w14:textId="77777777" w:rsidR="00163904" w:rsidRDefault="0016390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A968" w14:textId="77777777" w:rsidR="009E145A" w:rsidRPr="009E145A" w:rsidRDefault="009E145A" w:rsidP="009E145A">
    <w:pPr>
      <w:pStyle w:val="Hlavika"/>
      <w:jc w:val="center"/>
      <w:rPr>
        <w:rFonts w:cstheme="minorHAnsi"/>
        <w:sz w:val="24"/>
        <w:szCs w:val="24"/>
      </w:rPr>
    </w:pPr>
    <w:r w:rsidRPr="009E145A">
      <w:rPr>
        <w:rFonts w:cstheme="minorHAnsi"/>
        <w:sz w:val="24"/>
        <w:szCs w:val="24"/>
      </w:rPr>
      <w:t>Obchodná akadémia, Tajovského 25, 975 73  Banská Bystrica</w:t>
    </w:r>
  </w:p>
  <w:p w14:paraId="3AD4E1CE" w14:textId="6A391F9A" w:rsidR="0046614F" w:rsidRPr="00F3204D" w:rsidRDefault="009E145A" w:rsidP="009E145A">
    <w:pPr>
      <w:pStyle w:val="Hlavi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46614F"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63904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E145A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pc</cp:lastModifiedBy>
  <cp:revision>3</cp:revision>
  <cp:lastPrinted>2021-08-17T10:17:00Z</cp:lastPrinted>
  <dcterms:created xsi:type="dcterms:W3CDTF">2021-08-17T10:22:00Z</dcterms:created>
  <dcterms:modified xsi:type="dcterms:W3CDTF">2021-08-23T14:12:00Z</dcterms:modified>
</cp:coreProperties>
</file>